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rial" w:hAnsi="Arial" w:cs="Arial"/>
          <w:sz w:val="52"/>
        </w:rPr>
        <w:t>Politica de prelucrare a datelor cu caracter personal</w:t>
      </w:r>
    </w:p>
    <w:p>
      <w:pPr>
        <w:spacing w:after="280"/>
      </w:pPr>
      <w:r>
        <w:rPr>
          <w:rFonts w:ascii="Arial" w:hAnsi="Arial" w:cs="Arial"/>
          <w:color w:val="555555"/>
          <w:sz w:val="22"/>
        </w:rPr>
        <w:t>Ultima actualizare - 28.06.2026</w:t>
      </w:r>
    </w:p>
    <w:p>
      <w:pPr>
        <w:pBdr>
          <w:bottom w:val="single" w:sz="8" w:space="4" w:color="DADCE0"/>
        </w:pBdr>
        <w:spacing w:after="280"/>
      </w:pPr>
    </w:p>
    <w:p>
      <w:pPr>
        <w:spacing w:after="60"/>
      </w:pPr>
      <w:r>
        <w:rPr>
          <w:rFonts w:ascii="Arial" w:hAnsi="Arial" w:cs="Arial"/>
          <w:b/>
        </w:rPr>
        <w:t xml:space="preserve">Website: </w:t>
      </w:r>
      <w:r>
        <w:rPr>
          <w:rFonts w:ascii="Arial" w:hAnsi="Arial" w:cs="Arial"/>
        </w:rPr>
        <w:t>https://gdzconstruct.ro</w:t>
      </w:r>
    </w:p>
    <w:p>
      <w:pPr>
        <w:spacing w:after="60"/>
      </w:pPr>
      <w:r>
        <w:rPr>
          <w:rFonts w:ascii="Arial" w:hAnsi="Arial" w:cs="Arial"/>
          <w:b/>
        </w:rPr>
        <w:t xml:space="preserve">Operator: </w:t>
      </w:r>
      <w:r>
        <w:rPr>
          <w:rFonts w:ascii="Arial" w:hAnsi="Arial" w:cs="Arial"/>
        </w:rPr>
        <w:t>S.C. GDZ ALINA-IONEL-MIHAI S.R.L.</w:t>
      </w:r>
    </w:p>
    <w:p>
      <w:pPr>
        <w:spacing w:after="60"/>
      </w:pPr>
      <w:r>
        <w:rPr>
          <w:rFonts w:ascii="Arial" w:hAnsi="Arial" w:cs="Arial"/>
          <w:b/>
        </w:rPr>
        <w:t xml:space="preserve">Sediu social: </w:t>
      </w:r>
      <w:r>
        <w:rPr>
          <w:rFonts w:ascii="Arial" w:hAnsi="Arial" w:cs="Arial"/>
        </w:rPr>
        <w:t>Str. Brazilor nr. 7A, Vulcan, județul Hunedoara</w:t>
      </w:r>
    </w:p>
    <w:p>
      <w:pPr>
        <w:spacing w:after="60"/>
      </w:pPr>
      <w:r>
        <w:rPr>
          <w:rFonts w:ascii="Arial" w:hAnsi="Arial" w:cs="Arial"/>
          <w:b/>
        </w:rPr>
        <w:t xml:space="preserve">Nr. Reg. Com.: </w:t>
      </w:r>
      <w:r>
        <w:rPr>
          <w:rFonts w:ascii="Arial" w:hAnsi="Arial" w:cs="Arial"/>
        </w:rPr>
        <w:t>J20/759/14.06.2018</w:t>
      </w:r>
    </w:p>
    <w:p>
      <w:pPr>
        <w:spacing w:after="60"/>
      </w:pPr>
      <w:r>
        <w:rPr>
          <w:rFonts w:ascii="Arial" w:hAnsi="Arial" w:cs="Arial"/>
          <w:b/>
        </w:rPr>
        <w:t xml:space="preserve">CUI: </w:t>
      </w:r>
      <w:r>
        <w:rPr>
          <w:rFonts w:ascii="Arial" w:hAnsi="Arial" w:cs="Arial"/>
        </w:rPr>
        <w:t>39487549</w:t>
      </w:r>
    </w:p>
    <w:p>
      <w:pPr>
        <w:spacing w:after="60"/>
      </w:pPr>
      <w:r>
        <w:rPr>
          <w:rFonts w:ascii="Arial" w:hAnsi="Arial" w:cs="Arial"/>
          <w:b/>
        </w:rPr>
        <w:t xml:space="preserve">Telefon: </w:t>
      </w:r>
      <w:r>
        <w:rPr>
          <w:rFonts w:ascii="Arial" w:hAnsi="Arial" w:cs="Arial"/>
        </w:rPr>
        <w:t>+40 723 795 911; +40 728 014 123</w:t>
      </w:r>
    </w:p>
    <w:p>
      <w:pPr>
        <w:spacing w:after="60"/>
      </w:pPr>
      <w:r>
        <w:rPr>
          <w:rFonts w:ascii="Arial" w:hAnsi="Arial" w:cs="Arial"/>
          <w:b/>
        </w:rPr>
        <w:t xml:space="preserve">Email pentru solicitări privind datele personale: </w:t>
      </w:r>
      <w:r>
        <w:rPr>
          <w:rFonts w:ascii="Arial" w:hAnsi="Arial" w:cs="Arial"/>
        </w:rPr>
        <w:t>contact@gdzconstruct.ro</w:t>
      </w:r>
    </w:p>
    <w:p/>
    <w:p>
      <w:pPr>
        <w:pStyle w:val="Heading2"/>
      </w:pPr>
      <w:r>
        <w:t>1. Cine este operatorul datelor</w:t>
      </w:r>
    </w:p>
    <w:p>
      <w:pPr>
        <w:spacing w:after="160"/>
      </w:pPr>
      <w:r>
        <w:t>Operatorul datelor este S.C. GDZ ALINA-IONEL-MIHAI S.R.L., cu sediul social în Str. Brazilor nr. 7A, Vulcan, județul Hunedoara, înregistrată la Oficiul Registrului Comerțului sub nr. J20/759/14.06.2018, CUI 39487549.</w:t>
      </w:r>
    </w:p>
    <w:p>
      <w:pPr>
        <w:spacing w:after="160"/>
      </w:pPr>
      <w:r>
        <w:t>Pentru întrebări privind datele personale ne puteți contacta la contact@gdzconstruct.ro sau la numerele de telefon +40 723 795 911 și +40 728 014 123.</w:t>
      </w:r>
    </w:p>
    <w:p>
      <w:pPr>
        <w:pStyle w:val="Heading2"/>
      </w:pPr>
      <w:r>
        <w:t>2. Ce date putem prelucra</w:t>
      </w:r>
    </w:p>
    <w:p>
      <w:pPr>
        <w:spacing w:after="160"/>
      </w:pPr>
      <w:r>
        <w:t>Prelucrăm datele pe care ni le transmiteți voluntar atunci când folosiți site-ul, ne sunați sau ne scrieți.</w:t>
      </w:r>
    </w:p>
    <w:p>
      <w:pPr>
        <w:spacing w:after="80"/>
        <w:ind w:left="283" w:hanging="142"/>
      </w:pPr>
      <w:r>
        <w:rPr>
          <w:rFonts w:ascii="Arial" w:hAnsi="Arial" w:cs="Arial"/>
        </w:rPr>
        <w:t>• prin formularul de contact: nume, număr de telefon, mesajul transmis și confirmarea acordului pentru termeni și prelucrarea datelor;</w:t>
      </w:r>
    </w:p>
    <w:p>
      <w:pPr>
        <w:spacing w:after="80"/>
        <w:ind w:left="283" w:hanging="142"/>
      </w:pPr>
      <w:r>
        <w:rPr>
          <w:rFonts w:ascii="Arial" w:hAnsi="Arial" w:cs="Arial"/>
        </w:rPr>
        <w:t>• prin email sau telefon: datele de contact și informațiile pe care le comunicați în legătură cu proiectul;</w:t>
      </w:r>
    </w:p>
    <w:p>
      <w:pPr>
        <w:spacing w:after="80"/>
        <w:ind w:left="283" w:hanging="142"/>
      </w:pPr>
      <w:r>
        <w:rPr>
          <w:rFonts w:ascii="Arial" w:hAnsi="Arial" w:cs="Arial"/>
        </w:rPr>
        <w:t>• pentru recenzii: numele afișat și textul recenziei, dacă ne transmiteți o recenzie și sunteți de acord cu publicarea ei;</w:t>
      </w:r>
    </w:p>
    <w:p>
      <w:pPr>
        <w:spacing w:after="80"/>
        <w:ind w:left="283" w:hanging="142"/>
      </w:pPr>
      <w:r>
        <w:rPr>
          <w:rFonts w:ascii="Arial" w:hAnsi="Arial" w:cs="Arial"/>
        </w:rPr>
        <w:t>• date tehnice necesare funcționării site-ului: data și ora accesării, adresa IP, browserul folosit, tipul dispozitivului și loguri de securitate;</w:t>
      </w:r>
    </w:p>
    <w:p>
      <w:pPr>
        <w:spacing w:after="80"/>
        <w:ind w:left="283" w:hanging="142"/>
      </w:pPr>
      <w:r>
        <w:rPr>
          <w:rFonts w:ascii="Arial" w:hAnsi="Arial" w:cs="Arial"/>
        </w:rPr>
        <w:t>• statistici de trafic, dacă sunt active, în formă agregată, pentru a înțelege cum este folosit site-ul.</w:t>
      </w:r>
    </w:p>
    <w:p>
      <w:pPr>
        <w:pStyle w:val="Heading2"/>
      </w:pPr>
      <w:r>
        <w:t>3. De ce folosim datele</w:t>
      </w:r>
    </w:p>
    <w:p>
      <w:pPr>
        <w:spacing w:after="160"/>
      </w:pPr>
      <w:r>
        <w:t>Folosim datele personale doar pentru scopuri legate de solicitările primite și de funcționarea site-ului.</w:t>
      </w:r>
    </w:p>
    <w:p>
      <w:pPr>
        <w:spacing w:after="80"/>
        <w:ind w:left="283" w:hanging="142"/>
      </w:pPr>
      <w:r>
        <w:rPr>
          <w:rFonts w:ascii="Arial" w:hAnsi="Arial" w:cs="Arial"/>
        </w:rPr>
        <w:t>• pentru a răspunde cererilor de ofertă și întrebărilor transmise;</w:t>
      </w:r>
    </w:p>
    <w:p>
      <w:pPr>
        <w:spacing w:after="80"/>
        <w:ind w:left="283" w:hanging="142"/>
      </w:pPr>
      <w:r>
        <w:rPr>
          <w:rFonts w:ascii="Arial" w:hAnsi="Arial" w:cs="Arial"/>
        </w:rPr>
        <w:t>• pentru a putea stabili o întâlnire, o măsurătoare sau o discuție privind proiectul;</w:t>
      </w:r>
    </w:p>
    <w:p>
      <w:pPr>
        <w:spacing w:after="80"/>
        <w:ind w:left="283" w:hanging="142"/>
      </w:pPr>
      <w:r>
        <w:rPr>
          <w:rFonts w:ascii="Arial" w:hAnsi="Arial" w:cs="Arial"/>
        </w:rPr>
        <w:t>• pentru a administra formularul de contact și comunicarea prin email sau telefon;</w:t>
      </w:r>
    </w:p>
    <w:p>
      <w:pPr>
        <w:spacing w:after="80"/>
        <w:ind w:left="283" w:hanging="142"/>
      </w:pPr>
      <w:r>
        <w:rPr>
          <w:rFonts w:ascii="Arial" w:hAnsi="Arial" w:cs="Arial"/>
        </w:rPr>
        <w:t>• pentru a păstra dovada acordului exprimat prin formular;</w:t>
      </w:r>
    </w:p>
    <w:p>
      <w:pPr>
        <w:spacing w:after="80"/>
        <w:ind w:left="283" w:hanging="142"/>
      </w:pPr>
      <w:r>
        <w:rPr>
          <w:rFonts w:ascii="Arial" w:hAnsi="Arial" w:cs="Arial"/>
        </w:rPr>
        <w:t>• pentru securitatea site-ului și prevenirea abuzurilor;</w:t>
      </w:r>
    </w:p>
    <w:p>
      <w:pPr>
        <w:spacing w:after="80"/>
        <w:ind w:left="283" w:hanging="142"/>
      </w:pPr>
      <w:r>
        <w:rPr>
          <w:rFonts w:ascii="Arial" w:hAnsi="Arial" w:cs="Arial"/>
        </w:rPr>
        <w:t>• pentru îndeplinirea obligațiilor legale, dacă acestea apar;</w:t>
      </w:r>
    </w:p>
    <w:p>
      <w:pPr>
        <w:spacing w:after="80"/>
        <w:ind w:left="283" w:hanging="142"/>
      </w:pPr>
      <w:r>
        <w:rPr>
          <w:rFonts w:ascii="Arial" w:hAnsi="Arial" w:cs="Arial"/>
        </w:rPr>
        <w:t>• pentru publicarea recenziilor, numai când există acordul persoanei care le transmite.</w:t>
      </w:r>
    </w:p>
    <w:p>
      <w:pPr>
        <w:pStyle w:val="Heading2"/>
      </w:pPr>
      <w:r>
        <w:t>4. Temeiul prelucrării</w:t>
      </w:r>
    </w:p>
    <w:p>
      <w:pPr>
        <w:spacing w:after="160"/>
      </w:pPr>
      <w:r>
        <w:t>În funcție de situație, prelucrarea se bazează pe demersuri precontractuale, interes legitim, consimțământ sau obligații legale.</w:t>
      </w:r>
    </w:p>
    <w:p>
      <w:pPr>
        <w:spacing w:after="80"/>
        <w:ind w:left="283" w:hanging="142"/>
      </w:pPr>
      <w:r>
        <w:rPr>
          <w:rFonts w:ascii="Arial" w:hAnsi="Arial" w:cs="Arial"/>
        </w:rPr>
        <w:t>• demersuri precontractuale: când ne trimiteți o cerere și avem nevoie să vă răspundem;</w:t>
      </w:r>
    </w:p>
    <w:p>
      <w:pPr>
        <w:spacing w:after="80"/>
        <w:ind w:left="283" w:hanging="142"/>
      </w:pPr>
      <w:r>
        <w:rPr>
          <w:rFonts w:ascii="Arial" w:hAnsi="Arial" w:cs="Arial"/>
        </w:rPr>
        <w:t>• interes legitim: pentru administrarea comunicării, securitatea site-ului și păstrarea unor evidențe minime;</w:t>
      </w:r>
    </w:p>
    <w:p>
      <w:pPr>
        <w:spacing w:after="80"/>
        <w:ind w:left="283" w:hanging="142"/>
      </w:pPr>
      <w:r>
        <w:rPr>
          <w:rFonts w:ascii="Arial" w:hAnsi="Arial" w:cs="Arial"/>
        </w:rPr>
        <w:t>• consimțământ: pentru acordul bifat în formular și pentru publicarea recenziilor, unde este cazul;</w:t>
      </w:r>
    </w:p>
    <w:p>
      <w:pPr>
        <w:spacing w:after="80"/>
        <w:ind w:left="283" w:hanging="142"/>
      </w:pPr>
      <w:r>
        <w:rPr>
          <w:rFonts w:ascii="Arial" w:hAnsi="Arial" w:cs="Arial"/>
        </w:rPr>
        <w:t>• obligație legală: pentru situațiile în care legea ne cere să păstrăm sau să transmitem anumite informații.</w:t>
      </w:r>
    </w:p>
    <w:p>
      <w:pPr>
        <w:pStyle w:val="Heading2"/>
      </w:pPr>
      <w:r>
        <w:t>5. Cât timp păstrăm datele</w:t>
      </w:r>
    </w:p>
    <w:p>
      <w:pPr>
        <w:spacing w:after="160"/>
      </w:pPr>
      <w:r>
        <w:t>Păstrăm datele doar atât cât este necesar pentru scopurile pentru care au fost colectate.</w:t>
      </w:r>
    </w:p>
    <w:p>
      <w:pPr>
        <w:spacing w:after="80"/>
        <w:ind w:left="283" w:hanging="142"/>
      </w:pPr>
      <w:r>
        <w:rPr>
          <w:rFonts w:ascii="Arial" w:hAnsi="Arial" w:cs="Arial"/>
        </w:rPr>
        <w:t>• cererile trimise prin formular, email sau telefon: de regulă până la 3 ani de la ultimul contact, dacă nu există o obligație legală sau un contract care impune o perioadă diferită;</w:t>
      </w:r>
    </w:p>
    <w:p>
      <w:pPr>
        <w:spacing w:after="80"/>
        <w:ind w:left="283" w:hanging="142"/>
      </w:pPr>
      <w:r>
        <w:rPr>
          <w:rFonts w:ascii="Arial" w:hAnsi="Arial" w:cs="Arial"/>
        </w:rPr>
        <w:t>• datele din contracte, facturi sau documente contabile: conform termenelor legale aplicabile;</w:t>
      </w:r>
    </w:p>
    <w:p>
      <w:pPr>
        <w:spacing w:after="80"/>
        <w:ind w:left="283" w:hanging="142"/>
      </w:pPr>
      <w:r>
        <w:rPr>
          <w:rFonts w:ascii="Arial" w:hAnsi="Arial" w:cs="Arial"/>
        </w:rPr>
        <w:t>• logurile tehnice și de securitate: pentru perioade limitate, de regulă până la 12 luni, dacă nu este necesară păstrarea mai lungă pentru investigarea unui incident;</w:t>
      </w:r>
    </w:p>
    <w:p>
      <w:pPr>
        <w:spacing w:after="80"/>
        <w:ind w:left="283" w:hanging="142"/>
      </w:pPr>
      <w:r>
        <w:rPr>
          <w:rFonts w:ascii="Arial" w:hAnsi="Arial" w:cs="Arial"/>
        </w:rPr>
        <w:t>• recenziile publicate: cât timp sunt relevante pentru prezentarea activității sau până la retragerea acordului, acolo unde retragerea este aplicabilă.</w:t>
      </w:r>
    </w:p>
    <w:p>
      <w:pPr>
        <w:pStyle w:val="Heading2"/>
      </w:pPr>
      <w:r>
        <w:t>6. Cui putem transmite datele</w:t>
      </w:r>
    </w:p>
    <w:p>
      <w:pPr>
        <w:spacing w:after="160"/>
      </w:pPr>
      <w:r>
        <w:t>Nu vindem datele personale și nu le folosim pentru vânzare către terți.</w:t>
      </w:r>
    </w:p>
    <w:p>
      <w:pPr>
        <w:spacing w:after="160"/>
      </w:pPr>
      <w:r>
        <w:t>Putem transmite datele către furnizori care ne ajută să funcționeze site-ul, emailul sau infrastructura tehnică, precum și către persoane care ne ajută cu servicii contabile, juridice sau administrative, atunci când este necesar.</w:t>
      </w:r>
    </w:p>
    <w:p>
      <w:pPr>
        <w:spacing w:after="160"/>
      </w:pPr>
      <w:r>
        <w:t>Putem transmite datele și către autorități publice, instanțe sau alte instituții, dacă avem o obligație legală.</w:t>
      </w:r>
    </w:p>
    <w:p>
      <w:pPr>
        <w:pStyle w:val="Heading2"/>
      </w:pPr>
      <w:r>
        <w:t>7. Transferuri în afara Spațiului Economic European</w:t>
      </w:r>
    </w:p>
    <w:p>
      <w:pPr>
        <w:spacing w:after="160"/>
      </w:pPr>
      <w:r>
        <w:t>Nu urmărim să transferăm datele personale în afara Spațiului Economic European. Totuși, unii furnizori tehnici pot avea infrastructură sau servicii administrate din alte state.</w:t>
      </w:r>
    </w:p>
    <w:p>
      <w:pPr>
        <w:spacing w:after="160"/>
      </w:pPr>
      <w:r>
        <w:t>Dacă apare un astfel de transfer, acesta va fi făcut doar cu garanțiile prevăzute de legislația aplicabilă privind protecția datelor.</w:t>
      </w:r>
    </w:p>
    <w:p>
      <w:pPr>
        <w:pStyle w:val="Heading2"/>
      </w:pPr>
      <w:r>
        <w:t>8. Drepturile persoanei vizate</w:t>
      </w:r>
    </w:p>
    <w:p>
      <w:pPr>
        <w:spacing w:after="160"/>
      </w:pPr>
      <w:r>
        <w:t>În condițiile prevăzute de Regulamentul (UE) 2016/679, aveți următoarele drepturi:</w:t>
      </w:r>
    </w:p>
    <w:p>
      <w:pPr>
        <w:spacing w:after="80"/>
        <w:ind w:left="283" w:hanging="142"/>
      </w:pPr>
      <w:r>
        <w:rPr>
          <w:rFonts w:ascii="Arial" w:hAnsi="Arial" w:cs="Arial"/>
        </w:rPr>
        <w:t>• dreptul de acces la datele personale;</w:t>
      </w:r>
    </w:p>
    <w:p>
      <w:pPr>
        <w:spacing w:after="80"/>
        <w:ind w:left="283" w:hanging="142"/>
      </w:pPr>
      <w:r>
        <w:rPr>
          <w:rFonts w:ascii="Arial" w:hAnsi="Arial" w:cs="Arial"/>
        </w:rPr>
        <w:t>• dreptul la rectificarea datelor incorecte sau incomplete;</w:t>
      </w:r>
    </w:p>
    <w:p>
      <w:pPr>
        <w:spacing w:after="80"/>
        <w:ind w:left="283" w:hanging="142"/>
      </w:pPr>
      <w:r>
        <w:rPr>
          <w:rFonts w:ascii="Arial" w:hAnsi="Arial" w:cs="Arial"/>
        </w:rPr>
        <w:t>• dreptul la ștergerea datelor, atunci când condițiile legale sunt îndeplinite;</w:t>
      </w:r>
    </w:p>
    <w:p>
      <w:pPr>
        <w:spacing w:after="80"/>
        <w:ind w:left="283" w:hanging="142"/>
      </w:pPr>
      <w:r>
        <w:rPr>
          <w:rFonts w:ascii="Arial" w:hAnsi="Arial" w:cs="Arial"/>
        </w:rPr>
        <w:t>• dreptul la restricționarea prelucrării;</w:t>
      </w:r>
    </w:p>
    <w:p>
      <w:pPr>
        <w:spacing w:after="80"/>
        <w:ind w:left="283" w:hanging="142"/>
      </w:pPr>
      <w:r>
        <w:rPr>
          <w:rFonts w:ascii="Arial" w:hAnsi="Arial" w:cs="Arial"/>
        </w:rPr>
        <w:t>• dreptul de opoziție;</w:t>
      </w:r>
    </w:p>
    <w:p>
      <w:pPr>
        <w:spacing w:after="80"/>
        <w:ind w:left="283" w:hanging="142"/>
      </w:pPr>
      <w:r>
        <w:rPr>
          <w:rFonts w:ascii="Arial" w:hAnsi="Arial" w:cs="Arial"/>
        </w:rPr>
        <w:t>• dreptul la portabilitatea datelor, când este aplicabil;</w:t>
      </w:r>
    </w:p>
    <w:p>
      <w:pPr>
        <w:spacing w:after="80"/>
        <w:ind w:left="283" w:hanging="142"/>
      </w:pPr>
      <w:r>
        <w:rPr>
          <w:rFonts w:ascii="Arial" w:hAnsi="Arial" w:cs="Arial"/>
        </w:rPr>
        <w:t>• dreptul de a retrage consimțământul, fără a afecta prelucrările făcute anterior retragerii;</w:t>
      </w:r>
    </w:p>
    <w:p>
      <w:pPr>
        <w:spacing w:after="80"/>
        <w:ind w:left="283" w:hanging="142"/>
      </w:pPr>
      <w:r>
        <w:rPr>
          <w:rFonts w:ascii="Arial" w:hAnsi="Arial" w:cs="Arial"/>
        </w:rPr>
        <w:t>• dreptul de a depune plângere la Autoritatea Națională de Supraveghere a Prelucrării Datelor cu Caracter Personal.</w:t>
      </w:r>
    </w:p>
    <w:p>
      <w:pPr>
        <w:spacing w:after="160"/>
      </w:pPr>
      <w:r>
        <w:t>Pentru exercitarea drepturilor, ne puteți contacta la contact@gdzconstruct.ro. Putem solicita informații suplimentare pentru confirmarea identității persoanei care face cererea.</w:t>
      </w:r>
    </w:p>
    <w:p>
      <w:pPr>
        <w:pStyle w:val="Heading2"/>
      </w:pPr>
      <w:r>
        <w:t>9. Securitatea datelor</w:t>
      </w:r>
    </w:p>
    <w:p>
      <w:pPr>
        <w:spacing w:after="160"/>
      </w:pPr>
      <w:r>
        <w:t>Folosim măsuri tehnice și organizatorice rezonabile pentru protejarea datelor transmise prin site. Accesul la date este limitat la persoanele care au nevoie de ele pentru administrarea cererilor, comunicării și obligațiilor legale.</w:t>
      </w:r>
    </w:p>
    <w:p>
      <w:pPr>
        <w:spacing w:after="160"/>
      </w:pPr>
      <w:r>
        <w:t>Nicio metodă de transmitere prin internet nu este complet lipsită de risc. Dacă observați o problemă de securitate, vă rugăm să ne contactați.</w:t>
      </w:r>
    </w:p>
    <w:p>
      <w:pPr>
        <w:pStyle w:val="Heading2"/>
      </w:pPr>
      <w:r>
        <w:t>10. Cookies și statistici</w:t>
      </w:r>
    </w:p>
    <w:p>
      <w:pPr>
        <w:spacing w:after="160"/>
      </w:pPr>
      <w:r>
        <w:t>Site-ul poate folosi date tehnice strict necesare pentru afișare, securitate și funcționare. Dacă sunt folosite statistici de trafic, acestea au rol de analiză a utilizării site-ului și nu urmăresc profilarea comercială a vizitatorilor.</w:t>
      </w:r>
    </w:p>
    <w:p>
      <w:pPr>
        <w:spacing w:after="160"/>
      </w:pPr>
      <w:r>
        <w:t>Dacă în viitor vom folosi cookie-uri sau instrumente neesențiale care necesită acord, acestea vor fi configurate astfel încât vizitatorul să poată lua o decizie înainte de folosirea lor.</w:t>
      </w:r>
    </w:p>
    <w:p>
      <w:pPr>
        <w:pStyle w:val="Heading2"/>
      </w:pPr>
      <w:r>
        <w:t>11. Datele minorilor</w:t>
      </w:r>
    </w:p>
    <w:p>
      <w:pPr>
        <w:spacing w:after="160"/>
      </w:pPr>
      <w:r>
        <w:t>Serviciile prezentate pe site nu sunt adresate minorilor. Vă rugăm să nu transmiteți date ale minorilor prin formularul de contact, cu excepția situațiilor strict necesare și justificate în legătură cu o cerere concretă.</w:t>
      </w:r>
    </w:p>
    <w:p>
      <w:pPr>
        <w:pStyle w:val="Heading2"/>
      </w:pPr>
      <w:r>
        <w:t>12. Actualizarea politicii</w:t>
      </w:r>
    </w:p>
    <w:p>
      <w:pPr>
        <w:spacing w:after="160"/>
      </w:pPr>
      <w:r>
        <w:t>Această politică poate fi actualizată atunci când se schimbă site-ul, modul de lucru sau legislația aplicabilă. Versiunea publicată pe site va indica data ultimei actualizări.</w:t>
      </w:r>
    </w:p>
    <w:sectPr w:rsidR="00FC693F" w:rsidRPr="0006063C" w:rsidSect="00034616">
      <w:pgSz w:w="11906" w:h="16838"/>
      <w:pgMar w:top="1247"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Arial" w:hAnsi="Arial" w:cs="Arial"/>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20" w:line="276" w:lineRule="auto"/>
      <w:outlineLvl w:val="0"/>
    </w:pPr>
    <w:rPr>
      <w:rFonts w:asciiTheme="majorHAnsi" w:eastAsiaTheme="majorEastAsia" w:hAnsiTheme="majorHAnsi" w:cstheme="majorBidi" w:ascii="Arial" w:hAnsi="Arial" w:cs="Arial"/>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280" w:after="120" w:line="276" w:lineRule="auto"/>
      <w:outlineLvl w:val="1"/>
    </w:pPr>
    <w:rPr>
      <w:rFonts w:asciiTheme="majorHAnsi" w:eastAsiaTheme="majorEastAsia" w:hAnsiTheme="majorHAnsi" w:cstheme="majorBidi" w:ascii="Arial" w:hAnsi="Arial" w:cs="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240" w:after="80" w:line="276" w:lineRule="auto"/>
      <w:outlineLvl w:val="2"/>
    </w:pPr>
    <w:rPr>
      <w:rFonts w:asciiTheme="majorHAnsi" w:eastAsiaTheme="majorEastAsia" w:hAnsiTheme="majorHAnsi" w:cstheme="majorBidi" w:ascii="Arial" w:hAnsi="Arial" w:cs="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